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48FCC" w14:textId="11522F9B" w:rsidR="001D158B" w:rsidRPr="00BD088F" w:rsidRDefault="00C15AB8" w:rsidP="001D158B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PAVADINIMO PANDĖLIO SENIŪNIJOS PANDĖLIO KAIMO GATVEI </w:t>
      </w:r>
      <w:r w:rsidR="00BD088F" w:rsidRPr="00BD088F">
        <w:rPr>
          <w:b/>
          <w:sz w:val="24"/>
          <w:szCs w:val="24"/>
          <w:lang w:val="lt-LT"/>
        </w:rPr>
        <w:t>SUTEIKIMO</w:t>
      </w:r>
    </w:p>
    <w:p w14:paraId="2302FEA7" w14:textId="77777777" w:rsidR="00BD088F" w:rsidRDefault="00BD088F" w:rsidP="001D158B">
      <w:pPr>
        <w:jc w:val="center"/>
        <w:rPr>
          <w:b/>
          <w:sz w:val="24"/>
          <w:szCs w:val="24"/>
          <w:lang w:val="lt-LT"/>
        </w:rPr>
      </w:pPr>
    </w:p>
    <w:p w14:paraId="09D48FCD" w14:textId="483484BE" w:rsidR="001D158B" w:rsidRDefault="00A82FBC" w:rsidP="001D15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2018 m. lapkričio 30 </w:t>
      </w:r>
      <w:r w:rsidR="001D158B">
        <w:rPr>
          <w:sz w:val="24"/>
          <w:szCs w:val="24"/>
          <w:lang w:val="lt-LT"/>
        </w:rPr>
        <w:t>d. Nr. TS-</w:t>
      </w:r>
    </w:p>
    <w:p w14:paraId="09D48FCE" w14:textId="77777777" w:rsidR="001D158B" w:rsidRDefault="001D158B" w:rsidP="001D158B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Rokiškis</w:t>
      </w:r>
    </w:p>
    <w:p w14:paraId="09D48FCF" w14:textId="77777777" w:rsidR="001D158B" w:rsidRDefault="001D158B" w:rsidP="0099018F">
      <w:pPr>
        <w:ind w:firstLine="851"/>
        <w:jc w:val="center"/>
        <w:rPr>
          <w:sz w:val="24"/>
          <w:szCs w:val="24"/>
          <w:lang w:val="lt-LT"/>
        </w:rPr>
      </w:pPr>
    </w:p>
    <w:p w14:paraId="3EDACC30" w14:textId="77777777" w:rsidR="009E6891" w:rsidRDefault="009E6891" w:rsidP="0099018F">
      <w:pPr>
        <w:ind w:firstLine="851"/>
        <w:jc w:val="center"/>
        <w:rPr>
          <w:sz w:val="24"/>
          <w:szCs w:val="24"/>
          <w:lang w:val="lt-LT"/>
        </w:rPr>
      </w:pPr>
    </w:p>
    <w:p w14:paraId="56856583" w14:textId="77777777" w:rsidR="006D6981" w:rsidRDefault="001D158B" w:rsidP="009901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Vadovaudamasi Lietuvos Respublikos vietos savivaldos įstatymo </w:t>
      </w:r>
      <w:r w:rsidR="00D2302C">
        <w:rPr>
          <w:sz w:val="24"/>
          <w:szCs w:val="24"/>
          <w:lang w:val="lt-LT"/>
        </w:rPr>
        <w:t xml:space="preserve">6 straipsnio 27 punktu, </w:t>
      </w:r>
      <w:r>
        <w:rPr>
          <w:sz w:val="24"/>
          <w:szCs w:val="24"/>
          <w:lang w:val="lt-LT"/>
        </w:rPr>
        <w:t>16 straipsnio 2 dalies 34 punktu,</w:t>
      </w:r>
      <w:r w:rsidR="00D2302C">
        <w:rPr>
          <w:sz w:val="24"/>
          <w:szCs w:val="24"/>
          <w:lang w:val="lt-LT"/>
        </w:rPr>
        <w:t xml:space="preserve"> </w:t>
      </w:r>
      <w:r w:rsidR="000B3ECA">
        <w:rPr>
          <w:sz w:val="24"/>
          <w:szCs w:val="24"/>
          <w:lang w:val="lt-LT"/>
        </w:rPr>
        <w:t xml:space="preserve">18 straipsnio 1 dalimi, </w:t>
      </w:r>
      <w:r w:rsidR="00D2302C" w:rsidRPr="00D2302C">
        <w:rPr>
          <w:color w:val="000000" w:themeColor="text1"/>
          <w:sz w:val="24"/>
          <w:szCs w:val="24"/>
          <w:shd w:val="clear" w:color="auto" w:fill="FFFFFF"/>
          <w:lang w:val="lt-LT"/>
        </w:rPr>
        <w:t xml:space="preserve">Lietuvos Respublikos teritorijos administracinių vienetų ir jų ribų įstatymo 9 </w:t>
      </w:r>
      <w:r w:rsidR="00D2302C" w:rsidRPr="00054DEE">
        <w:rPr>
          <w:color w:val="000000" w:themeColor="text1"/>
          <w:sz w:val="24"/>
          <w:szCs w:val="24"/>
          <w:shd w:val="clear" w:color="auto" w:fill="FFFFFF"/>
          <w:lang w:val="lt-LT"/>
        </w:rPr>
        <w:t>straipsniu,</w:t>
      </w:r>
      <w:r w:rsidRPr="00054DEE">
        <w:rPr>
          <w:color w:val="000000" w:themeColor="text1"/>
          <w:sz w:val="24"/>
          <w:szCs w:val="24"/>
          <w:lang w:val="lt-LT"/>
        </w:rPr>
        <w:t xml:space="preserve"> </w:t>
      </w:r>
      <w:r w:rsidRPr="00054DEE">
        <w:rPr>
          <w:sz w:val="24"/>
          <w:szCs w:val="24"/>
          <w:lang w:val="lt-LT"/>
        </w:rPr>
        <w:t>Lietuvos Respublikos vidaus reikalų ministro 201</w:t>
      </w:r>
      <w:r w:rsidR="00A82FBC">
        <w:rPr>
          <w:sz w:val="24"/>
          <w:szCs w:val="24"/>
          <w:lang w:val="lt-LT"/>
        </w:rPr>
        <w:t>1</w:t>
      </w:r>
      <w:r w:rsidRPr="00054DEE">
        <w:rPr>
          <w:sz w:val="24"/>
          <w:szCs w:val="24"/>
          <w:lang w:val="lt-LT"/>
        </w:rPr>
        <w:t xml:space="preserve"> m. sausio 25 d. įsakymu Nr. 1V-57 </w:t>
      </w:r>
      <w:r w:rsidR="00054DEE" w:rsidRPr="00054DEE">
        <w:rPr>
          <w:sz w:val="24"/>
          <w:szCs w:val="24"/>
          <w:lang w:val="lt-LT"/>
        </w:rPr>
        <w:t xml:space="preserve">„Dėl </w:t>
      </w:r>
      <w:r w:rsidR="00054DEE" w:rsidRPr="00054DEE">
        <w:rPr>
          <w:color w:val="000000"/>
          <w:sz w:val="24"/>
          <w:szCs w:val="24"/>
          <w:lang w:val="lt-LT"/>
        </w:rPr>
        <w:t>Numerių pastatams, patalpoms, butams ir žemės sklypams, kuriuose pagal jų naudojimo paskirtį (būdą) ar teritorijų planavimo dokumentus leidžiama pastatų statyba, suteikimo, keitimo ir apskaitos tvarkos apraš</w:t>
      </w:r>
      <w:r w:rsidR="00054DEE" w:rsidRPr="00054DEE">
        <w:rPr>
          <w:sz w:val="24"/>
          <w:szCs w:val="24"/>
          <w:lang w:val="lt-LT"/>
        </w:rPr>
        <w:t xml:space="preserve">o ir </w:t>
      </w:r>
      <w:r w:rsidR="00054DEE" w:rsidRPr="00054DEE">
        <w:rPr>
          <w:color w:val="000000"/>
          <w:sz w:val="24"/>
          <w:szCs w:val="24"/>
          <w:lang w:val="lt-LT"/>
        </w:rPr>
        <w:t xml:space="preserve">Pavadinimų gatvėms, pastatams, statiniams ir kitiems objektams suteikimo, keitimo ir įtraukimo į apskaitą tvarkos aprašo patvirtinimo“ </w:t>
      </w:r>
      <w:r w:rsidRPr="00054DEE">
        <w:rPr>
          <w:sz w:val="24"/>
          <w:szCs w:val="24"/>
          <w:lang w:val="lt-LT"/>
        </w:rPr>
        <w:t>patvirtin</w:t>
      </w:r>
      <w:r>
        <w:rPr>
          <w:sz w:val="24"/>
          <w:szCs w:val="24"/>
          <w:lang w:val="lt-LT"/>
        </w:rPr>
        <w:t>t</w:t>
      </w:r>
      <w:r w:rsidR="00BD088F">
        <w:rPr>
          <w:sz w:val="24"/>
          <w:szCs w:val="24"/>
          <w:lang w:val="lt-LT"/>
        </w:rPr>
        <w:t>o</w:t>
      </w:r>
      <w:r>
        <w:rPr>
          <w:sz w:val="24"/>
          <w:szCs w:val="24"/>
          <w:lang w:val="lt-LT"/>
        </w:rPr>
        <w:t xml:space="preserve"> Pavadinimų gatvėms, pastatams, statiniams ir kitiems objektams suteikimo, keitimo ir įtraukimo į apskaitą tvarkos apraš</w:t>
      </w:r>
      <w:r w:rsidR="00A82FBC">
        <w:rPr>
          <w:sz w:val="24"/>
          <w:szCs w:val="24"/>
          <w:lang w:val="lt-LT"/>
        </w:rPr>
        <w:t>u</w:t>
      </w:r>
      <w:r w:rsidR="00C16DD6">
        <w:rPr>
          <w:sz w:val="24"/>
          <w:szCs w:val="24"/>
          <w:lang w:val="lt-LT"/>
        </w:rPr>
        <w:t>, Rokiškio rajono savivaldybės taryba</w:t>
      </w:r>
      <w:r w:rsidR="00BD088F">
        <w:rPr>
          <w:sz w:val="24"/>
          <w:szCs w:val="24"/>
          <w:lang w:val="lt-LT"/>
        </w:rPr>
        <w:t xml:space="preserve"> </w:t>
      </w:r>
    </w:p>
    <w:p w14:paraId="08B4C92B" w14:textId="56943319" w:rsidR="00A82FBC" w:rsidRDefault="00C16DD6" w:rsidP="0099018F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 u s p r e n d ž i a:</w:t>
      </w:r>
      <w:r w:rsidR="0099018F">
        <w:rPr>
          <w:sz w:val="24"/>
          <w:szCs w:val="24"/>
          <w:lang w:val="lt-LT"/>
        </w:rPr>
        <w:t xml:space="preserve"> </w:t>
      </w:r>
    </w:p>
    <w:p w14:paraId="2785763D" w14:textId="2005BD07" w:rsidR="009E0E4C" w:rsidRDefault="009E0E4C" w:rsidP="006D6981">
      <w:pPr>
        <w:pStyle w:val="Sraopastraipa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 w:rsidRPr="00A82FBC">
        <w:rPr>
          <w:sz w:val="24"/>
          <w:szCs w:val="24"/>
          <w:lang w:val="lt-LT"/>
        </w:rPr>
        <w:t>S</w:t>
      </w:r>
      <w:r w:rsidR="000B0E1E">
        <w:rPr>
          <w:sz w:val="24"/>
          <w:szCs w:val="24"/>
          <w:lang w:val="lt-LT"/>
        </w:rPr>
        <w:t>uteikt</w:t>
      </w:r>
      <w:r w:rsidR="00C15AB8" w:rsidRPr="00A82FBC">
        <w:rPr>
          <w:sz w:val="24"/>
          <w:szCs w:val="24"/>
          <w:lang w:val="lt-LT"/>
        </w:rPr>
        <w:t>i  Pandėlio seniūnijos Pandėlio</w:t>
      </w:r>
      <w:r w:rsidR="00C16DD6" w:rsidRPr="00A82FBC">
        <w:rPr>
          <w:sz w:val="24"/>
          <w:szCs w:val="24"/>
          <w:lang w:val="lt-LT"/>
        </w:rPr>
        <w:t xml:space="preserve"> kaim</w:t>
      </w:r>
      <w:r w:rsidR="00C15AB8" w:rsidRPr="00A82FBC">
        <w:rPr>
          <w:sz w:val="24"/>
          <w:szCs w:val="24"/>
          <w:lang w:val="lt-LT"/>
        </w:rPr>
        <w:t>o gatvei</w:t>
      </w:r>
      <w:r w:rsidR="00C16DD6" w:rsidRPr="00A82FBC">
        <w:rPr>
          <w:sz w:val="24"/>
          <w:szCs w:val="24"/>
          <w:lang w:val="lt-LT"/>
        </w:rPr>
        <w:t xml:space="preserve"> </w:t>
      </w:r>
      <w:r w:rsidR="00C15AB8" w:rsidRPr="00A82FBC">
        <w:rPr>
          <w:sz w:val="24"/>
          <w:szCs w:val="24"/>
          <w:lang w:val="lt-LT"/>
        </w:rPr>
        <w:t xml:space="preserve">Elektrinės </w:t>
      </w:r>
      <w:r w:rsidR="00BD088F" w:rsidRPr="00A82FBC">
        <w:rPr>
          <w:sz w:val="24"/>
          <w:szCs w:val="24"/>
          <w:lang w:val="lt-LT"/>
        </w:rPr>
        <w:t>pavadinim</w:t>
      </w:r>
      <w:r w:rsidR="004E3A53" w:rsidRPr="00A82FBC">
        <w:rPr>
          <w:sz w:val="24"/>
          <w:szCs w:val="24"/>
          <w:lang w:val="lt-LT"/>
        </w:rPr>
        <w:t>ą</w:t>
      </w:r>
      <w:r w:rsidR="00C16DD6" w:rsidRPr="00A82FBC">
        <w:rPr>
          <w:sz w:val="24"/>
          <w:szCs w:val="24"/>
          <w:lang w:val="lt-LT"/>
        </w:rPr>
        <w:t xml:space="preserve"> (priedas).</w:t>
      </w:r>
    </w:p>
    <w:p w14:paraId="6C29FDC0" w14:textId="68038FC6" w:rsidR="00A82FBC" w:rsidRPr="00A82FBC" w:rsidRDefault="00A82FBC" w:rsidP="006D6981">
      <w:pPr>
        <w:pStyle w:val="Sraopastraipa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4"/>
          <w:szCs w:val="24"/>
          <w:lang w:val="lt-LT"/>
        </w:rPr>
      </w:pPr>
      <w:r>
        <w:rPr>
          <w:rStyle w:val="Bodytext2TimesNewRoman"/>
          <w:rFonts w:eastAsia="Book Antiqua"/>
          <w:shd w:val="clear" w:color="auto" w:fill="FFFFFF"/>
        </w:rPr>
        <w:t xml:space="preserve">Pripažinti  netekusiu galios Rokiškio rajono savivaldybės tarybos 2018 m. </w:t>
      </w:r>
      <w:r w:rsidR="00884E40">
        <w:rPr>
          <w:rStyle w:val="Bodytext2TimesNewRoman"/>
          <w:rFonts w:eastAsia="Book Antiqua"/>
          <w:shd w:val="clear" w:color="auto" w:fill="FFFFFF"/>
        </w:rPr>
        <w:t>rugsėjo</w:t>
      </w:r>
      <w:r>
        <w:rPr>
          <w:rStyle w:val="Bodytext2TimesNewRoman"/>
          <w:rFonts w:eastAsia="Book Antiqua"/>
          <w:shd w:val="clear" w:color="auto" w:fill="FFFFFF"/>
        </w:rPr>
        <w:t xml:space="preserve"> 28 d. sprendimą Nr. TS-223 „Dėl pavadinimo Pandėlio seniūnijos Pandėlio kaimo gatvei suteikimo“.</w:t>
      </w:r>
    </w:p>
    <w:p w14:paraId="09D48FD3" w14:textId="4615D88D" w:rsidR="00C16DD6" w:rsidRDefault="00C16DD6" w:rsidP="009E0E4C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09D48FD4" w14:textId="77777777" w:rsidR="00C16DD6" w:rsidRDefault="00C16DD6" w:rsidP="00C16DD6">
      <w:pPr>
        <w:jc w:val="both"/>
        <w:rPr>
          <w:sz w:val="24"/>
          <w:szCs w:val="24"/>
          <w:lang w:val="lt-LT"/>
        </w:rPr>
      </w:pPr>
    </w:p>
    <w:p w14:paraId="09D48FD5" w14:textId="77777777" w:rsidR="00C16DD6" w:rsidRDefault="00C16DD6" w:rsidP="00C16DD6">
      <w:pPr>
        <w:jc w:val="both"/>
        <w:rPr>
          <w:sz w:val="24"/>
          <w:szCs w:val="24"/>
          <w:lang w:val="lt-LT"/>
        </w:rPr>
      </w:pPr>
    </w:p>
    <w:p w14:paraId="09D48FD6" w14:textId="77777777" w:rsidR="00C16DD6" w:rsidRDefault="00C16DD6" w:rsidP="001D158B">
      <w:pPr>
        <w:rPr>
          <w:sz w:val="24"/>
          <w:szCs w:val="24"/>
          <w:lang w:val="lt-LT"/>
        </w:rPr>
      </w:pPr>
    </w:p>
    <w:p w14:paraId="09D48FD7" w14:textId="77777777" w:rsidR="00C16DD6" w:rsidRDefault="00C16DD6" w:rsidP="00C16D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Antanas Vagonis</w:t>
      </w:r>
    </w:p>
    <w:p w14:paraId="09D48FD8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9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A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B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C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D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E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DF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0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1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2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3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4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5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6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7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C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D" w14:textId="77777777" w:rsidR="00C16DD6" w:rsidRDefault="00C16DD6" w:rsidP="00C16DD6">
      <w:pPr>
        <w:rPr>
          <w:sz w:val="24"/>
          <w:szCs w:val="24"/>
          <w:lang w:val="lt-LT"/>
        </w:rPr>
      </w:pPr>
    </w:p>
    <w:p w14:paraId="09D48FEE" w14:textId="4737C6B1" w:rsidR="00C16DD6" w:rsidRDefault="00A82FBC" w:rsidP="00C16D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Romualdas </w:t>
      </w:r>
      <w:proofErr w:type="spellStart"/>
      <w:r>
        <w:rPr>
          <w:sz w:val="24"/>
          <w:szCs w:val="24"/>
          <w:lang w:val="lt-LT"/>
        </w:rPr>
        <w:t>Varanius</w:t>
      </w:r>
      <w:proofErr w:type="spellEnd"/>
    </w:p>
    <w:p w14:paraId="123A4F9C" w14:textId="77777777" w:rsidR="009E6891" w:rsidRDefault="009E6891" w:rsidP="00C16DD6">
      <w:pPr>
        <w:rPr>
          <w:sz w:val="24"/>
          <w:szCs w:val="24"/>
          <w:lang w:val="lt-LT"/>
        </w:rPr>
      </w:pPr>
    </w:p>
    <w:p w14:paraId="21463733" w14:textId="77777777" w:rsidR="009E6891" w:rsidRPr="009E6891" w:rsidRDefault="009E6891" w:rsidP="009E6891">
      <w:pPr>
        <w:rPr>
          <w:sz w:val="24"/>
          <w:szCs w:val="24"/>
          <w:lang w:val="lt-LT"/>
        </w:rPr>
      </w:pPr>
      <w:bookmarkStart w:id="0" w:name="_GoBack"/>
      <w:r w:rsidRPr="009E6891">
        <w:rPr>
          <w:sz w:val="24"/>
          <w:szCs w:val="24"/>
          <w:lang w:val="lt-LT"/>
        </w:rPr>
        <w:lastRenderedPageBreak/>
        <w:t>Rokiškio rajono savivaldybės tarybai</w:t>
      </w:r>
    </w:p>
    <w:p w14:paraId="1DC06C08" w14:textId="77777777" w:rsidR="009E6891" w:rsidRPr="009E6891" w:rsidRDefault="009E6891" w:rsidP="009E6891">
      <w:pPr>
        <w:rPr>
          <w:sz w:val="24"/>
          <w:szCs w:val="24"/>
          <w:lang w:val="lt-LT"/>
        </w:rPr>
      </w:pPr>
    </w:p>
    <w:p w14:paraId="79FD33D6" w14:textId="77777777" w:rsidR="009E6891" w:rsidRPr="009E6891" w:rsidRDefault="009E6891" w:rsidP="009E6891">
      <w:pPr>
        <w:rPr>
          <w:sz w:val="24"/>
          <w:szCs w:val="24"/>
          <w:lang w:val="lt-LT"/>
        </w:rPr>
      </w:pPr>
    </w:p>
    <w:p w14:paraId="01BA9D25" w14:textId="77777777" w:rsidR="009E6891" w:rsidRPr="009E6891" w:rsidRDefault="009E6891" w:rsidP="009E6891">
      <w:pPr>
        <w:jc w:val="center"/>
        <w:rPr>
          <w:b/>
          <w:sz w:val="24"/>
          <w:szCs w:val="24"/>
          <w:lang w:val="lt-LT"/>
        </w:rPr>
      </w:pPr>
      <w:r w:rsidRPr="009E6891">
        <w:rPr>
          <w:b/>
          <w:sz w:val="24"/>
          <w:szCs w:val="24"/>
          <w:lang w:val="lt-LT"/>
        </w:rPr>
        <w:t>SPRENDIMO PROJEKTO ,,DĖL PAVADINIMŲO PANDĖLIO SENIŪNIJOS PANDĖLIO KAIMO GATVEI SUTEIKIMO“ AIŠKINAMASIS RAŠTAS</w:t>
      </w:r>
    </w:p>
    <w:p w14:paraId="6F2B466B" w14:textId="77777777" w:rsidR="009E6891" w:rsidRPr="009E6891" w:rsidRDefault="009E6891" w:rsidP="009E6891">
      <w:pPr>
        <w:jc w:val="both"/>
        <w:rPr>
          <w:b/>
          <w:sz w:val="24"/>
          <w:szCs w:val="24"/>
          <w:lang w:val="lt-LT"/>
        </w:rPr>
      </w:pPr>
    </w:p>
    <w:p w14:paraId="6A3956A1" w14:textId="77777777" w:rsidR="009E6891" w:rsidRPr="009E6891" w:rsidRDefault="009E6891" w:rsidP="009E6891">
      <w:pPr>
        <w:jc w:val="both"/>
        <w:rPr>
          <w:b/>
          <w:sz w:val="24"/>
          <w:szCs w:val="24"/>
          <w:lang w:val="lt-LT"/>
        </w:rPr>
      </w:pPr>
    </w:p>
    <w:p w14:paraId="34BD54A7" w14:textId="77777777" w:rsidR="009E6891" w:rsidRPr="009E6891" w:rsidRDefault="009E6891" w:rsidP="009E6891">
      <w:pPr>
        <w:ind w:firstLine="1134"/>
        <w:jc w:val="both"/>
        <w:rPr>
          <w:sz w:val="24"/>
          <w:szCs w:val="24"/>
          <w:lang w:val="lt-LT"/>
        </w:rPr>
      </w:pPr>
      <w:r w:rsidRPr="009E6891">
        <w:rPr>
          <w:b/>
          <w:sz w:val="24"/>
          <w:szCs w:val="24"/>
          <w:lang w:val="lt-LT"/>
        </w:rPr>
        <w:t>Tarybos sprendimo projekto tikslas</w:t>
      </w:r>
      <w:r w:rsidRPr="009E6891">
        <w:rPr>
          <w:sz w:val="24"/>
          <w:szCs w:val="24"/>
          <w:lang w:val="lt-LT"/>
        </w:rPr>
        <w:t xml:space="preserve"> – suteikti Pandėlio seniūnijos Pandėlio kaimo gatvei Elektrinės pavadinimą. </w:t>
      </w:r>
    </w:p>
    <w:p w14:paraId="5E654F4D" w14:textId="77777777" w:rsidR="009E6891" w:rsidRPr="009E6891" w:rsidRDefault="009E6891" w:rsidP="009E6891">
      <w:pPr>
        <w:ind w:firstLine="1134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E6891">
        <w:rPr>
          <w:b/>
          <w:sz w:val="24"/>
          <w:szCs w:val="24"/>
        </w:rPr>
        <w:t>Šiuo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metu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esantis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teisinis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reglamentavimas</w:t>
      </w:r>
      <w:proofErr w:type="spellEnd"/>
      <w:r w:rsidRPr="009E6891">
        <w:rPr>
          <w:b/>
          <w:sz w:val="24"/>
          <w:szCs w:val="24"/>
        </w:rPr>
        <w:t>.</w:t>
      </w:r>
      <w:proofErr w:type="gram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Lietuvos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Respublikos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vietos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savivaldos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įstatymo</w:t>
      </w:r>
      <w:proofErr w:type="spellEnd"/>
      <w:r w:rsidRPr="009E6891">
        <w:rPr>
          <w:sz w:val="24"/>
          <w:szCs w:val="24"/>
        </w:rPr>
        <w:t xml:space="preserve"> 16 </w:t>
      </w:r>
      <w:proofErr w:type="spellStart"/>
      <w:r w:rsidRPr="009E6891">
        <w:rPr>
          <w:sz w:val="24"/>
          <w:szCs w:val="24"/>
        </w:rPr>
        <w:t>straipsnio</w:t>
      </w:r>
      <w:proofErr w:type="spellEnd"/>
      <w:r w:rsidRPr="009E6891">
        <w:rPr>
          <w:sz w:val="24"/>
          <w:szCs w:val="24"/>
        </w:rPr>
        <w:t xml:space="preserve"> 2 </w:t>
      </w:r>
      <w:proofErr w:type="spellStart"/>
      <w:r w:rsidRPr="009E6891">
        <w:rPr>
          <w:sz w:val="24"/>
          <w:szCs w:val="24"/>
        </w:rPr>
        <w:t>dalies</w:t>
      </w:r>
      <w:proofErr w:type="spellEnd"/>
      <w:r w:rsidRPr="009E6891">
        <w:rPr>
          <w:sz w:val="24"/>
          <w:szCs w:val="24"/>
        </w:rPr>
        <w:t xml:space="preserve"> 34 </w:t>
      </w:r>
      <w:proofErr w:type="spellStart"/>
      <w:r w:rsidRPr="009E6891">
        <w:rPr>
          <w:sz w:val="24"/>
          <w:szCs w:val="24"/>
        </w:rPr>
        <w:t>punktas</w:t>
      </w:r>
      <w:proofErr w:type="spellEnd"/>
      <w:r w:rsidRPr="009E6891">
        <w:rPr>
          <w:sz w:val="24"/>
          <w:szCs w:val="24"/>
        </w:rPr>
        <w:t xml:space="preserve">; </w:t>
      </w:r>
      <w:proofErr w:type="spellStart"/>
      <w:r w:rsidRPr="009E6891">
        <w:rPr>
          <w:sz w:val="24"/>
          <w:szCs w:val="24"/>
        </w:rPr>
        <w:t>Lietuvos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Respublikos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vidaus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reikalų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ministro</w:t>
      </w:r>
      <w:proofErr w:type="spellEnd"/>
      <w:r w:rsidRPr="009E6891">
        <w:rPr>
          <w:sz w:val="24"/>
          <w:szCs w:val="24"/>
        </w:rPr>
        <w:t xml:space="preserve"> 2011 m. </w:t>
      </w:r>
      <w:proofErr w:type="spellStart"/>
      <w:r w:rsidRPr="009E6891">
        <w:rPr>
          <w:sz w:val="24"/>
          <w:szCs w:val="24"/>
        </w:rPr>
        <w:t>sausio</w:t>
      </w:r>
      <w:proofErr w:type="spellEnd"/>
      <w:r w:rsidRPr="009E6891">
        <w:rPr>
          <w:sz w:val="24"/>
          <w:szCs w:val="24"/>
        </w:rPr>
        <w:t xml:space="preserve"> 25 d. </w:t>
      </w:r>
      <w:proofErr w:type="spellStart"/>
      <w:r w:rsidRPr="009E6891">
        <w:rPr>
          <w:sz w:val="24"/>
          <w:szCs w:val="24"/>
        </w:rPr>
        <w:t>įsakymas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Nr</w:t>
      </w:r>
      <w:proofErr w:type="spellEnd"/>
      <w:r w:rsidRPr="009E6891">
        <w:rPr>
          <w:sz w:val="24"/>
          <w:szCs w:val="24"/>
        </w:rPr>
        <w:t xml:space="preserve">. 1V-57 ,, </w:t>
      </w:r>
      <w:proofErr w:type="spellStart"/>
      <w:r w:rsidRPr="009E6891">
        <w:rPr>
          <w:sz w:val="24"/>
          <w:szCs w:val="24"/>
        </w:rPr>
        <w:t>Dėl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Numerių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pastatams</w:t>
      </w:r>
      <w:proofErr w:type="spellEnd"/>
      <w:r w:rsidRPr="009E6891">
        <w:rPr>
          <w:color w:val="000000"/>
          <w:sz w:val="24"/>
          <w:szCs w:val="24"/>
        </w:rPr>
        <w:t xml:space="preserve">, </w:t>
      </w:r>
      <w:proofErr w:type="spellStart"/>
      <w:r w:rsidRPr="009E6891">
        <w:rPr>
          <w:color w:val="000000"/>
          <w:sz w:val="24"/>
          <w:szCs w:val="24"/>
        </w:rPr>
        <w:t>patalpoms</w:t>
      </w:r>
      <w:proofErr w:type="spellEnd"/>
      <w:r w:rsidRPr="009E6891">
        <w:rPr>
          <w:color w:val="000000"/>
          <w:sz w:val="24"/>
          <w:szCs w:val="24"/>
        </w:rPr>
        <w:t xml:space="preserve">, </w:t>
      </w:r>
      <w:proofErr w:type="spellStart"/>
      <w:r w:rsidRPr="009E6891">
        <w:rPr>
          <w:color w:val="000000"/>
          <w:sz w:val="24"/>
          <w:szCs w:val="24"/>
        </w:rPr>
        <w:t>butams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ir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žemės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sklypams</w:t>
      </w:r>
      <w:proofErr w:type="spellEnd"/>
      <w:r w:rsidRPr="009E6891">
        <w:rPr>
          <w:color w:val="000000"/>
          <w:sz w:val="24"/>
          <w:szCs w:val="24"/>
        </w:rPr>
        <w:t xml:space="preserve">, </w:t>
      </w:r>
      <w:proofErr w:type="spellStart"/>
      <w:r w:rsidRPr="009E6891">
        <w:rPr>
          <w:color w:val="000000"/>
          <w:sz w:val="24"/>
          <w:szCs w:val="24"/>
        </w:rPr>
        <w:t>kuriuose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pagal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jų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naudojimo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paskirtį</w:t>
      </w:r>
      <w:proofErr w:type="spellEnd"/>
      <w:r w:rsidRPr="009E6891">
        <w:rPr>
          <w:color w:val="000000"/>
          <w:sz w:val="24"/>
          <w:szCs w:val="24"/>
        </w:rPr>
        <w:t xml:space="preserve"> (</w:t>
      </w:r>
      <w:proofErr w:type="spellStart"/>
      <w:r w:rsidRPr="009E6891">
        <w:rPr>
          <w:color w:val="000000"/>
          <w:sz w:val="24"/>
          <w:szCs w:val="24"/>
        </w:rPr>
        <w:t>būdą</w:t>
      </w:r>
      <w:proofErr w:type="spellEnd"/>
      <w:r w:rsidRPr="009E6891">
        <w:rPr>
          <w:color w:val="000000"/>
          <w:sz w:val="24"/>
          <w:szCs w:val="24"/>
        </w:rPr>
        <w:t xml:space="preserve">) </w:t>
      </w:r>
      <w:proofErr w:type="spellStart"/>
      <w:r w:rsidRPr="009E6891">
        <w:rPr>
          <w:color w:val="000000"/>
          <w:sz w:val="24"/>
          <w:szCs w:val="24"/>
        </w:rPr>
        <w:t>ar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teritorijų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planavimo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dokumentus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leidžiama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pastatų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statyba</w:t>
      </w:r>
      <w:proofErr w:type="spellEnd"/>
      <w:r w:rsidRPr="009E6891">
        <w:rPr>
          <w:color w:val="000000"/>
          <w:sz w:val="24"/>
          <w:szCs w:val="24"/>
        </w:rPr>
        <w:t xml:space="preserve">, </w:t>
      </w:r>
      <w:proofErr w:type="spellStart"/>
      <w:r w:rsidRPr="009E6891">
        <w:rPr>
          <w:color w:val="000000"/>
          <w:sz w:val="24"/>
          <w:szCs w:val="24"/>
        </w:rPr>
        <w:t>suteikimo</w:t>
      </w:r>
      <w:proofErr w:type="spellEnd"/>
      <w:r w:rsidRPr="009E6891">
        <w:rPr>
          <w:color w:val="000000"/>
          <w:sz w:val="24"/>
          <w:szCs w:val="24"/>
        </w:rPr>
        <w:t xml:space="preserve">, </w:t>
      </w:r>
      <w:proofErr w:type="spellStart"/>
      <w:r w:rsidRPr="009E6891">
        <w:rPr>
          <w:color w:val="000000"/>
          <w:sz w:val="24"/>
          <w:szCs w:val="24"/>
        </w:rPr>
        <w:t>keitimo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ir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apskaitos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tvarkos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apraš</w:t>
      </w:r>
      <w:r w:rsidRPr="009E6891">
        <w:rPr>
          <w:sz w:val="24"/>
          <w:szCs w:val="24"/>
        </w:rPr>
        <w:t>o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ir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Pavadinimų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gatvėms</w:t>
      </w:r>
      <w:proofErr w:type="spellEnd"/>
      <w:r w:rsidRPr="009E6891">
        <w:rPr>
          <w:color w:val="000000"/>
          <w:sz w:val="24"/>
          <w:szCs w:val="24"/>
        </w:rPr>
        <w:t xml:space="preserve">, </w:t>
      </w:r>
      <w:proofErr w:type="spellStart"/>
      <w:r w:rsidRPr="009E6891">
        <w:rPr>
          <w:color w:val="000000"/>
          <w:sz w:val="24"/>
          <w:szCs w:val="24"/>
        </w:rPr>
        <w:t>pastatams</w:t>
      </w:r>
      <w:proofErr w:type="spellEnd"/>
      <w:r w:rsidRPr="009E6891">
        <w:rPr>
          <w:color w:val="000000"/>
          <w:sz w:val="24"/>
          <w:szCs w:val="24"/>
        </w:rPr>
        <w:t xml:space="preserve">, </w:t>
      </w:r>
      <w:proofErr w:type="spellStart"/>
      <w:r w:rsidRPr="009E6891">
        <w:rPr>
          <w:color w:val="000000"/>
          <w:sz w:val="24"/>
          <w:szCs w:val="24"/>
        </w:rPr>
        <w:t>statiniams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ir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kitiems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objektams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suteikimo</w:t>
      </w:r>
      <w:proofErr w:type="spellEnd"/>
      <w:r w:rsidRPr="009E6891">
        <w:rPr>
          <w:color w:val="000000"/>
          <w:sz w:val="24"/>
          <w:szCs w:val="24"/>
        </w:rPr>
        <w:t xml:space="preserve">, </w:t>
      </w:r>
      <w:proofErr w:type="spellStart"/>
      <w:r w:rsidRPr="009E6891">
        <w:rPr>
          <w:color w:val="000000"/>
          <w:sz w:val="24"/>
          <w:szCs w:val="24"/>
        </w:rPr>
        <w:t>keitimo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ir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įtraukimo</w:t>
      </w:r>
      <w:proofErr w:type="spellEnd"/>
      <w:r w:rsidRPr="009E6891">
        <w:rPr>
          <w:color w:val="000000"/>
          <w:sz w:val="24"/>
          <w:szCs w:val="24"/>
        </w:rPr>
        <w:t xml:space="preserve"> į </w:t>
      </w:r>
      <w:proofErr w:type="spellStart"/>
      <w:r w:rsidRPr="009E6891">
        <w:rPr>
          <w:color w:val="000000"/>
          <w:sz w:val="24"/>
          <w:szCs w:val="24"/>
        </w:rPr>
        <w:t>apskaitą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tvarkos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aprašo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patvirtinimo</w:t>
      </w:r>
      <w:proofErr w:type="spellEnd"/>
      <w:r w:rsidRPr="009E6891">
        <w:rPr>
          <w:color w:val="000000"/>
          <w:sz w:val="24"/>
          <w:szCs w:val="24"/>
        </w:rPr>
        <w:t>“.</w:t>
      </w:r>
    </w:p>
    <w:p w14:paraId="6FA0257F" w14:textId="77777777" w:rsidR="009E6891" w:rsidRPr="009E6891" w:rsidRDefault="009E6891" w:rsidP="009E6891">
      <w:pPr>
        <w:ind w:firstLine="1134"/>
        <w:jc w:val="both"/>
        <w:rPr>
          <w:sz w:val="24"/>
          <w:szCs w:val="24"/>
        </w:rPr>
      </w:pPr>
      <w:proofErr w:type="spellStart"/>
      <w:proofErr w:type="gramStart"/>
      <w:r w:rsidRPr="009E6891">
        <w:rPr>
          <w:b/>
          <w:bCs/>
          <w:sz w:val="24"/>
          <w:szCs w:val="24"/>
        </w:rPr>
        <w:t>Sprendimo</w:t>
      </w:r>
      <w:proofErr w:type="spellEnd"/>
      <w:r w:rsidRPr="009E6891">
        <w:rPr>
          <w:b/>
          <w:bCs/>
          <w:sz w:val="24"/>
          <w:szCs w:val="24"/>
        </w:rPr>
        <w:t xml:space="preserve"> </w:t>
      </w:r>
      <w:proofErr w:type="spellStart"/>
      <w:r w:rsidRPr="009E6891">
        <w:rPr>
          <w:b/>
          <w:bCs/>
          <w:sz w:val="24"/>
          <w:szCs w:val="24"/>
        </w:rPr>
        <w:t>projekto</w:t>
      </w:r>
      <w:proofErr w:type="spellEnd"/>
      <w:r w:rsidRPr="009E6891">
        <w:rPr>
          <w:b/>
          <w:bCs/>
          <w:sz w:val="24"/>
          <w:szCs w:val="24"/>
        </w:rPr>
        <w:t xml:space="preserve"> </w:t>
      </w:r>
      <w:proofErr w:type="spellStart"/>
      <w:r w:rsidRPr="009E6891">
        <w:rPr>
          <w:b/>
          <w:bCs/>
          <w:sz w:val="24"/>
          <w:szCs w:val="24"/>
        </w:rPr>
        <w:t>esmė</w:t>
      </w:r>
      <w:proofErr w:type="spellEnd"/>
      <w:r w:rsidRPr="009E6891">
        <w:rPr>
          <w:b/>
          <w:bCs/>
          <w:sz w:val="24"/>
          <w:szCs w:val="24"/>
        </w:rPr>
        <w:t>.</w:t>
      </w:r>
      <w:proofErr w:type="gramEnd"/>
      <w:r w:rsidRPr="009E6891">
        <w:rPr>
          <w:b/>
          <w:bCs/>
          <w:sz w:val="24"/>
          <w:szCs w:val="24"/>
        </w:rPr>
        <w:t xml:space="preserve"> </w:t>
      </w:r>
      <w:proofErr w:type="gramStart"/>
      <w:r w:rsidRPr="009E6891">
        <w:rPr>
          <w:bCs/>
          <w:sz w:val="24"/>
          <w:szCs w:val="24"/>
        </w:rPr>
        <w:t xml:space="preserve">2018 m. </w:t>
      </w:r>
      <w:proofErr w:type="spellStart"/>
      <w:r w:rsidRPr="009E6891">
        <w:rPr>
          <w:bCs/>
          <w:sz w:val="24"/>
          <w:szCs w:val="24"/>
        </w:rPr>
        <w:t>rugsėjo</w:t>
      </w:r>
      <w:proofErr w:type="spellEnd"/>
      <w:r w:rsidRPr="009E6891">
        <w:rPr>
          <w:bCs/>
          <w:sz w:val="24"/>
          <w:szCs w:val="24"/>
        </w:rPr>
        <w:t xml:space="preserve"> 28 </w:t>
      </w:r>
      <w:proofErr w:type="spellStart"/>
      <w:r w:rsidRPr="009E6891">
        <w:rPr>
          <w:bCs/>
          <w:sz w:val="24"/>
          <w:szCs w:val="24"/>
        </w:rPr>
        <w:t>d.Rokiškio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rajoino</w:t>
      </w:r>
      <w:proofErr w:type="spellEnd"/>
      <w:r w:rsidRPr="009E6891">
        <w:rPr>
          <w:bCs/>
          <w:sz w:val="24"/>
          <w:szCs w:val="24"/>
        </w:rPr>
        <w:t xml:space="preserve"> savivaldybės </w:t>
      </w:r>
      <w:proofErr w:type="spellStart"/>
      <w:r w:rsidRPr="009E6891">
        <w:rPr>
          <w:bCs/>
          <w:sz w:val="24"/>
          <w:szCs w:val="24"/>
        </w:rPr>
        <w:t>tarybos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sprendimu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Nr</w:t>
      </w:r>
      <w:proofErr w:type="spellEnd"/>
      <w:r w:rsidRPr="009E6891">
        <w:rPr>
          <w:bCs/>
          <w:sz w:val="24"/>
          <w:szCs w:val="24"/>
        </w:rPr>
        <w:t xml:space="preserve">. TS-223 </w:t>
      </w:r>
      <w:proofErr w:type="spellStart"/>
      <w:r w:rsidRPr="009E6891">
        <w:rPr>
          <w:bCs/>
          <w:sz w:val="24"/>
          <w:szCs w:val="24"/>
        </w:rPr>
        <w:t>Pandėlio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seniūnijos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Pandėlio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kaimo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gatvei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buvo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suteiktas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Elektrinės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gatvės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pavadinimas</w:t>
      </w:r>
      <w:proofErr w:type="spellEnd"/>
      <w:r w:rsidRPr="009E6891">
        <w:rPr>
          <w:bCs/>
          <w:sz w:val="24"/>
          <w:szCs w:val="24"/>
        </w:rPr>
        <w:t>.</w:t>
      </w:r>
      <w:proofErr w:type="gram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Valstybės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įmonės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Registrų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centro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adresų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registro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departamentas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atsisakė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įregistruoti</w:t>
      </w:r>
      <w:proofErr w:type="spellEnd"/>
      <w:r w:rsidRPr="009E6891">
        <w:rPr>
          <w:bCs/>
          <w:sz w:val="24"/>
          <w:szCs w:val="24"/>
        </w:rPr>
        <w:t xml:space="preserve">  Rokiškio r. sav., </w:t>
      </w:r>
      <w:proofErr w:type="spellStart"/>
      <w:r w:rsidRPr="009E6891">
        <w:rPr>
          <w:bCs/>
          <w:sz w:val="24"/>
          <w:szCs w:val="24"/>
        </w:rPr>
        <w:t>Pandėlio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sen.</w:t>
      </w:r>
      <w:proofErr w:type="spellEnd"/>
      <w:r w:rsidRPr="009E6891">
        <w:rPr>
          <w:bCs/>
          <w:sz w:val="24"/>
          <w:szCs w:val="24"/>
        </w:rPr>
        <w:t xml:space="preserve">, </w:t>
      </w:r>
      <w:proofErr w:type="spellStart"/>
      <w:r w:rsidRPr="009E6891">
        <w:rPr>
          <w:bCs/>
          <w:sz w:val="24"/>
          <w:szCs w:val="24"/>
        </w:rPr>
        <w:t>Pandėlio</w:t>
      </w:r>
      <w:proofErr w:type="spellEnd"/>
      <w:r w:rsidRPr="009E6891">
        <w:rPr>
          <w:bCs/>
          <w:sz w:val="24"/>
          <w:szCs w:val="24"/>
        </w:rPr>
        <w:t xml:space="preserve"> k., </w:t>
      </w:r>
      <w:proofErr w:type="spellStart"/>
      <w:r w:rsidRPr="009E6891">
        <w:rPr>
          <w:bCs/>
          <w:sz w:val="24"/>
          <w:szCs w:val="24"/>
        </w:rPr>
        <w:t>Elektrinės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gatvę</w:t>
      </w:r>
      <w:proofErr w:type="spellEnd"/>
      <w:r w:rsidRPr="009E6891">
        <w:rPr>
          <w:bCs/>
          <w:sz w:val="24"/>
          <w:szCs w:val="24"/>
        </w:rPr>
        <w:t xml:space="preserve">, </w:t>
      </w:r>
      <w:proofErr w:type="spellStart"/>
      <w:r w:rsidRPr="009E6891">
        <w:rPr>
          <w:bCs/>
          <w:sz w:val="24"/>
          <w:szCs w:val="24"/>
        </w:rPr>
        <w:t>nes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gatvės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ašinės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linijos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taško</w:t>
      </w:r>
      <w:proofErr w:type="spellEnd"/>
      <w:r w:rsidRPr="009E6891">
        <w:rPr>
          <w:bCs/>
          <w:sz w:val="24"/>
          <w:szCs w:val="24"/>
        </w:rPr>
        <w:t xml:space="preserve"> A1 </w:t>
      </w:r>
      <w:proofErr w:type="spellStart"/>
      <w:r w:rsidRPr="009E6891">
        <w:rPr>
          <w:bCs/>
          <w:sz w:val="24"/>
          <w:szCs w:val="24"/>
        </w:rPr>
        <w:t>koordinatė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neatitinka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Pavadinimų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gatvėms</w:t>
      </w:r>
      <w:proofErr w:type="spellEnd"/>
      <w:r w:rsidRPr="009E6891">
        <w:rPr>
          <w:color w:val="000000"/>
          <w:sz w:val="24"/>
          <w:szCs w:val="24"/>
        </w:rPr>
        <w:t xml:space="preserve">, </w:t>
      </w:r>
      <w:proofErr w:type="spellStart"/>
      <w:r w:rsidRPr="009E6891">
        <w:rPr>
          <w:color w:val="000000"/>
          <w:sz w:val="24"/>
          <w:szCs w:val="24"/>
        </w:rPr>
        <w:t>pastatams</w:t>
      </w:r>
      <w:proofErr w:type="spellEnd"/>
      <w:r w:rsidRPr="009E6891">
        <w:rPr>
          <w:color w:val="000000"/>
          <w:sz w:val="24"/>
          <w:szCs w:val="24"/>
        </w:rPr>
        <w:t xml:space="preserve">, </w:t>
      </w:r>
      <w:proofErr w:type="spellStart"/>
      <w:r w:rsidRPr="009E6891">
        <w:rPr>
          <w:color w:val="000000"/>
          <w:sz w:val="24"/>
          <w:szCs w:val="24"/>
        </w:rPr>
        <w:t>statiniams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ir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kitiems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objektams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suteikimo</w:t>
      </w:r>
      <w:proofErr w:type="spellEnd"/>
      <w:r w:rsidRPr="009E6891">
        <w:rPr>
          <w:color w:val="000000"/>
          <w:sz w:val="24"/>
          <w:szCs w:val="24"/>
        </w:rPr>
        <w:t xml:space="preserve">, </w:t>
      </w:r>
      <w:proofErr w:type="spellStart"/>
      <w:r w:rsidRPr="009E6891">
        <w:rPr>
          <w:color w:val="000000"/>
          <w:sz w:val="24"/>
          <w:szCs w:val="24"/>
        </w:rPr>
        <w:t>keitimo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ir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įtraukimo</w:t>
      </w:r>
      <w:proofErr w:type="spellEnd"/>
      <w:r w:rsidRPr="009E6891">
        <w:rPr>
          <w:color w:val="000000"/>
          <w:sz w:val="24"/>
          <w:szCs w:val="24"/>
        </w:rPr>
        <w:t xml:space="preserve"> į </w:t>
      </w:r>
      <w:proofErr w:type="spellStart"/>
      <w:r w:rsidRPr="009E6891">
        <w:rPr>
          <w:color w:val="000000"/>
          <w:sz w:val="24"/>
          <w:szCs w:val="24"/>
        </w:rPr>
        <w:t>apskaitą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tvarkos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aprašo</w:t>
      </w:r>
      <w:proofErr w:type="spellEnd"/>
      <w:r w:rsidRPr="009E6891">
        <w:rPr>
          <w:color w:val="000000"/>
          <w:sz w:val="24"/>
          <w:szCs w:val="24"/>
        </w:rPr>
        <w:t xml:space="preserve"> 9 </w:t>
      </w:r>
      <w:proofErr w:type="spellStart"/>
      <w:r w:rsidRPr="009E6891">
        <w:rPr>
          <w:color w:val="000000"/>
          <w:sz w:val="24"/>
          <w:szCs w:val="24"/>
        </w:rPr>
        <w:t>punkro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reikalavimo</w:t>
      </w:r>
      <w:proofErr w:type="spellEnd"/>
      <w:r w:rsidRPr="009E6891">
        <w:rPr>
          <w:color w:val="000000"/>
          <w:sz w:val="24"/>
          <w:szCs w:val="24"/>
        </w:rPr>
        <w:t xml:space="preserve">, </w:t>
      </w:r>
      <w:proofErr w:type="spellStart"/>
      <w:r w:rsidRPr="009E6891">
        <w:rPr>
          <w:color w:val="000000"/>
          <w:sz w:val="24"/>
          <w:szCs w:val="24"/>
        </w:rPr>
        <w:t>kad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gatvių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ašinių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linijų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koordinatės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turi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sutapti</w:t>
      </w:r>
      <w:proofErr w:type="spellEnd"/>
      <w:r w:rsidRPr="009E6891">
        <w:rPr>
          <w:color w:val="000000"/>
          <w:sz w:val="24"/>
          <w:szCs w:val="24"/>
        </w:rPr>
        <w:t xml:space="preserve">, t. y. </w:t>
      </w:r>
      <w:proofErr w:type="spellStart"/>
      <w:r w:rsidRPr="009E6891">
        <w:rPr>
          <w:color w:val="000000"/>
          <w:sz w:val="24"/>
          <w:szCs w:val="24"/>
        </w:rPr>
        <w:t>būtų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užtikrinta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linijų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topologija</w:t>
      </w:r>
      <w:proofErr w:type="spellEnd"/>
      <w:r w:rsidRPr="009E6891">
        <w:rPr>
          <w:color w:val="000000"/>
          <w:sz w:val="24"/>
          <w:szCs w:val="24"/>
        </w:rPr>
        <w:t xml:space="preserve">. </w:t>
      </w:r>
      <w:proofErr w:type="spellStart"/>
      <w:r w:rsidRPr="009E6891">
        <w:rPr>
          <w:color w:val="000000"/>
          <w:sz w:val="24"/>
          <w:szCs w:val="24"/>
        </w:rPr>
        <w:t>Buvo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padarytas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naujas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gatvės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išdėtymo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planas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ir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vėl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teikiame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tarybai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sprendimo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9E6891">
        <w:rPr>
          <w:color w:val="000000"/>
          <w:sz w:val="24"/>
          <w:szCs w:val="24"/>
        </w:rPr>
        <w:t>projektą</w:t>
      </w:r>
      <w:proofErr w:type="spellEnd"/>
      <w:r w:rsidRPr="009E6891">
        <w:rPr>
          <w:color w:val="000000"/>
          <w:sz w:val="24"/>
          <w:szCs w:val="24"/>
        </w:rPr>
        <w:t xml:space="preserve">  </w:t>
      </w:r>
      <w:proofErr w:type="spellStart"/>
      <w:r w:rsidRPr="009E6891">
        <w:rPr>
          <w:color w:val="000000"/>
          <w:sz w:val="24"/>
          <w:szCs w:val="24"/>
        </w:rPr>
        <w:t>dėl</w:t>
      </w:r>
      <w:proofErr w:type="spellEnd"/>
      <w:proofErr w:type="gram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pavadinimo</w:t>
      </w:r>
      <w:proofErr w:type="spellEnd"/>
      <w:r w:rsidRPr="009E6891">
        <w:rPr>
          <w:color w:val="000000"/>
          <w:sz w:val="24"/>
          <w:szCs w:val="24"/>
        </w:rPr>
        <w:t xml:space="preserve">  </w:t>
      </w:r>
      <w:proofErr w:type="spellStart"/>
      <w:r w:rsidRPr="009E6891">
        <w:rPr>
          <w:color w:val="000000"/>
          <w:sz w:val="24"/>
          <w:szCs w:val="24"/>
        </w:rPr>
        <w:t>gatvei</w:t>
      </w:r>
      <w:proofErr w:type="spellEnd"/>
      <w:r w:rsidRPr="009E6891">
        <w:rPr>
          <w:color w:val="000000"/>
          <w:sz w:val="24"/>
          <w:szCs w:val="24"/>
        </w:rPr>
        <w:t xml:space="preserve"> </w:t>
      </w:r>
      <w:proofErr w:type="spellStart"/>
      <w:r w:rsidRPr="009E6891">
        <w:rPr>
          <w:color w:val="000000"/>
          <w:sz w:val="24"/>
          <w:szCs w:val="24"/>
        </w:rPr>
        <w:t>suteikimo</w:t>
      </w:r>
      <w:proofErr w:type="spellEnd"/>
      <w:r w:rsidRPr="009E6891">
        <w:rPr>
          <w:color w:val="000000"/>
          <w:sz w:val="24"/>
          <w:szCs w:val="24"/>
        </w:rPr>
        <w:t>.</w:t>
      </w:r>
    </w:p>
    <w:p w14:paraId="6DCB61E2" w14:textId="77777777" w:rsidR="009E6891" w:rsidRPr="009E6891" w:rsidRDefault="009E6891" w:rsidP="009E6891">
      <w:pPr>
        <w:jc w:val="both"/>
        <w:rPr>
          <w:sz w:val="24"/>
          <w:szCs w:val="24"/>
        </w:rPr>
      </w:pPr>
      <w:r w:rsidRPr="009E6891">
        <w:rPr>
          <w:sz w:val="24"/>
          <w:szCs w:val="24"/>
        </w:rPr>
        <w:tab/>
        <w:t xml:space="preserve">      </w:t>
      </w:r>
      <w:proofErr w:type="spellStart"/>
      <w:r w:rsidRPr="009E6891">
        <w:rPr>
          <w:b/>
          <w:bCs/>
          <w:sz w:val="24"/>
          <w:szCs w:val="24"/>
        </w:rPr>
        <w:t>Galimos</w:t>
      </w:r>
      <w:proofErr w:type="spellEnd"/>
      <w:r w:rsidRPr="009E6891">
        <w:rPr>
          <w:b/>
          <w:bCs/>
          <w:sz w:val="24"/>
          <w:szCs w:val="24"/>
        </w:rPr>
        <w:t xml:space="preserve"> </w:t>
      </w:r>
      <w:proofErr w:type="spellStart"/>
      <w:r w:rsidRPr="009E6891">
        <w:rPr>
          <w:b/>
          <w:bCs/>
          <w:sz w:val="24"/>
          <w:szCs w:val="24"/>
        </w:rPr>
        <w:t>pasekmės</w:t>
      </w:r>
      <w:proofErr w:type="spellEnd"/>
      <w:r w:rsidRPr="009E6891">
        <w:rPr>
          <w:b/>
          <w:bCs/>
          <w:sz w:val="24"/>
          <w:szCs w:val="24"/>
        </w:rPr>
        <w:t xml:space="preserve">, </w:t>
      </w:r>
      <w:proofErr w:type="spellStart"/>
      <w:r w:rsidRPr="009E6891">
        <w:rPr>
          <w:b/>
          <w:bCs/>
          <w:sz w:val="24"/>
          <w:szCs w:val="24"/>
        </w:rPr>
        <w:t>priėmus</w:t>
      </w:r>
      <w:proofErr w:type="spellEnd"/>
      <w:r w:rsidRPr="009E6891">
        <w:rPr>
          <w:b/>
          <w:bCs/>
          <w:sz w:val="24"/>
          <w:szCs w:val="24"/>
        </w:rPr>
        <w:t xml:space="preserve"> </w:t>
      </w:r>
      <w:proofErr w:type="spellStart"/>
      <w:r w:rsidRPr="009E6891">
        <w:rPr>
          <w:b/>
          <w:bCs/>
          <w:sz w:val="24"/>
          <w:szCs w:val="24"/>
        </w:rPr>
        <w:t>siūlomą</w:t>
      </w:r>
      <w:proofErr w:type="spellEnd"/>
      <w:r w:rsidRPr="009E6891">
        <w:rPr>
          <w:b/>
          <w:bCs/>
          <w:sz w:val="24"/>
          <w:szCs w:val="24"/>
        </w:rPr>
        <w:t xml:space="preserve"> </w:t>
      </w:r>
      <w:proofErr w:type="spellStart"/>
      <w:r w:rsidRPr="009E6891">
        <w:rPr>
          <w:b/>
          <w:bCs/>
          <w:sz w:val="24"/>
          <w:szCs w:val="24"/>
        </w:rPr>
        <w:t>tarybos</w:t>
      </w:r>
      <w:proofErr w:type="spellEnd"/>
      <w:r w:rsidRPr="009E6891">
        <w:rPr>
          <w:b/>
          <w:bCs/>
          <w:sz w:val="24"/>
          <w:szCs w:val="24"/>
        </w:rPr>
        <w:t xml:space="preserve"> </w:t>
      </w:r>
      <w:proofErr w:type="spellStart"/>
      <w:r w:rsidRPr="009E6891">
        <w:rPr>
          <w:b/>
          <w:bCs/>
          <w:sz w:val="24"/>
          <w:szCs w:val="24"/>
        </w:rPr>
        <w:t>sprendimo</w:t>
      </w:r>
      <w:proofErr w:type="spellEnd"/>
      <w:r w:rsidRPr="009E6891">
        <w:rPr>
          <w:b/>
          <w:bCs/>
          <w:sz w:val="24"/>
          <w:szCs w:val="24"/>
        </w:rPr>
        <w:t xml:space="preserve"> </w:t>
      </w:r>
      <w:proofErr w:type="spellStart"/>
      <w:r w:rsidRPr="009E6891">
        <w:rPr>
          <w:b/>
          <w:bCs/>
          <w:sz w:val="24"/>
          <w:szCs w:val="24"/>
        </w:rPr>
        <w:t>projektą</w:t>
      </w:r>
      <w:proofErr w:type="spellEnd"/>
      <w:r w:rsidRPr="009E6891">
        <w:rPr>
          <w:b/>
          <w:bCs/>
          <w:sz w:val="24"/>
          <w:szCs w:val="24"/>
        </w:rPr>
        <w:t>:</w:t>
      </w:r>
    </w:p>
    <w:p w14:paraId="2E7718E8" w14:textId="77777777" w:rsidR="009E6891" w:rsidRPr="009E6891" w:rsidRDefault="009E6891" w:rsidP="009E6891">
      <w:pPr>
        <w:jc w:val="both"/>
        <w:rPr>
          <w:sz w:val="24"/>
          <w:szCs w:val="24"/>
        </w:rPr>
      </w:pPr>
      <w:r w:rsidRPr="009E6891">
        <w:rPr>
          <w:b/>
          <w:bCs/>
          <w:sz w:val="24"/>
          <w:szCs w:val="24"/>
        </w:rPr>
        <w:tab/>
        <w:t xml:space="preserve">      </w:t>
      </w:r>
      <w:proofErr w:type="spellStart"/>
      <w:proofErr w:type="gramStart"/>
      <w:r w:rsidRPr="009E6891">
        <w:rPr>
          <w:b/>
          <w:bCs/>
          <w:sz w:val="24"/>
          <w:szCs w:val="24"/>
        </w:rPr>
        <w:t>teigiamos</w:t>
      </w:r>
      <w:proofErr w:type="spellEnd"/>
      <w:proofErr w:type="gramEnd"/>
      <w:r w:rsidRPr="009E6891">
        <w:rPr>
          <w:b/>
          <w:bCs/>
          <w:sz w:val="24"/>
          <w:szCs w:val="24"/>
        </w:rPr>
        <w:t xml:space="preserve"> </w:t>
      </w:r>
      <w:r w:rsidRPr="009E6891">
        <w:rPr>
          <w:bCs/>
          <w:sz w:val="24"/>
          <w:szCs w:val="24"/>
        </w:rPr>
        <w:t xml:space="preserve">– </w:t>
      </w:r>
      <w:proofErr w:type="spellStart"/>
      <w:r w:rsidRPr="009E6891">
        <w:rPr>
          <w:bCs/>
          <w:sz w:val="24"/>
          <w:szCs w:val="24"/>
        </w:rPr>
        <w:t>gatvei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suteikus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pavadinimą</w:t>
      </w:r>
      <w:proofErr w:type="spellEnd"/>
      <w:r w:rsidRPr="009E6891">
        <w:rPr>
          <w:bCs/>
          <w:sz w:val="24"/>
          <w:szCs w:val="24"/>
        </w:rPr>
        <w:t xml:space="preserve">, bus </w:t>
      </w:r>
      <w:proofErr w:type="spellStart"/>
      <w:r w:rsidRPr="009E6891">
        <w:rPr>
          <w:bCs/>
          <w:sz w:val="24"/>
          <w:szCs w:val="24"/>
        </w:rPr>
        <w:t>galima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suteikti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adresus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pastatams</w:t>
      </w:r>
      <w:proofErr w:type="spellEnd"/>
      <w:r w:rsidRPr="009E6891">
        <w:rPr>
          <w:bCs/>
          <w:sz w:val="24"/>
          <w:szCs w:val="24"/>
        </w:rPr>
        <w:t xml:space="preserve">, </w:t>
      </w:r>
      <w:proofErr w:type="spellStart"/>
      <w:r w:rsidRPr="009E6891">
        <w:rPr>
          <w:bCs/>
          <w:sz w:val="24"/>
          <w:szCs w:val="24"/>
        </w:rPr>
        <w:t>statiniams</w:t>
      </w:r>
      <w:proofErr w:type="spellEnd"/>
      <w:r w:rsidRPr="009E6891">
        <w:rPr>
          <w:bCs/>
          <w:sz w:val="24"/>
          <w:szCs w:val="24"/>
        </w:rPr>
        <w:t xml:space="preserve">, </w:t>
      </w:r>
      <w:proofErr w:type="spellStart"/>
      <w:r w:rsidRPr="009E6891">
        <w:rPr>
          <w:bCs/>
          <w:sz w:val="24"/>
          <w:szCs w:val="24"/>
        </w:rPr>
        <w:t>žemės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sklypams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ir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kitiems</w:t>
      </w:r>
      <w:proofErr w:type="spellEnd"/>
      <w:r w:rsidRPr="009E6891">
        <w:rPr>
          <w:bCs/>
          <w:sz w:val="24"/>
          <w:szCs w:val="24"/>
        </w:rPr>
        <w:t xml:space="preserve"> </w:t>
      </w:r>
      <w:proofErr w:type="spellStart"/>
      <w:r w:rsidRPr="009E6891">
        <w:rPr>
          <w:bCs/>
          <w:sz w:val="24"/>
          <w:szCs w:val="24"/>
        </w:rPr>
        <w:t>objektams</w:t>
      </w:r>
      <w:proofErr w:type="spellEnd"/>
      <w:r w:rsidRPr="009E6891">
        <w:rPr>
          <w:bCs/>
          <w:sz w:val="24"/>
          <w:szCs w:val="24"/>
        </w:rPr>
        <w:t>.</w:t>
      </w:r>
    </w:p>
    <w:p w14:paraId="2A035539" w14:textId="77777777" w:rsidR="009E6891" w:rsidRPr="009E6891" w:rsidRDefault="009E6891" w:rsidP="009E6891">
      <w:pPr>
        <w:jc w:val="both"/>
        <w:rPr>
          <w:b/>
          <w:sz w:val="24"/>
          <w:szCs w:val="24"/>
        </w:rPr>
      </w:pPr>
      <w:r w:rsidRPr="009E6891">
        <w:rPr>
          <w:b/>
          <w:sz w:val="24"/>
          <w:szCs w:val="24"/>
        </w:rPr>
        <w:tab/>
        <w:t xml:space="preserve">      </w:t>
      </w:r>
      <w:proofErr w:type="spellStart"/>
      <w:proofErr w:type="gramStart"/>
      <w:r w:rsidRPr="009E6891">
        <w:rPr>
          <w:b/>
          <w:sz w:val="24"/>
          <w:szCs w:val="24"/>
        </w:rPr>
        <w:t>neigiamos</w:t>
      </w:r>
      <w:proofErr w:type="spellEnd"/>
      <w:proofErr w:type="gramEnd"/>
      <w:r w:rsidRPr="009E6891">
        <w:rPr>
          <w:b/>
          <w:sz w:val="24"/>
          <w:szCs w:val="24"/>
        </w:rPr>
        <w:t xml:space="preserve"> </w:t>
      </w:r>
      <w:r w:rsidRPr="009E6891">
        <w:rPr>
          <w:bCs/>
          <w:sz w:val="24"/>
          <w:szCs w:val="24"/>
        </w:rPr>
        <w:t>–</w:t>
      </w:r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nėra</w:t>
      </w:r>
      <w:proofErr w:type="spellEnd"/>
      <w:r w:rsidRPr="009E6891">
        <w:rPr>
          <w:sz w:val="24"/>
          <w:szCs w:val="24"/>
        </w:rPr>
        <w:t>.</w:t>
      </w:r>
      <w:r w:rsidRPr="009E6891">
        <w:rPr>
          <w:b/>
          <w:sz w:val="24"/>
          <w:szCs w:val="24"/>
        </w:rPr>
        <w:t xml:space="preserve"> </w:t>
      </w:r>
    </w:p>
    <w:p w14:paraId="5CE9367C" w14:textId="77777777" w:rsidR="009E6891" w:rsidRPr="009E6891" w:rsidRDefault="009E6891" w:rsidP="009E6891">
      <w:pPr>
        <w:jc w:val="both"/>
        <w:rPr>
          <w:sz w:val="24"/>
          <w:szCs w:val="24"/>
        </w:rPr>
      </w:pPr>
      <w:r w:rsidRPr="009E6891">
        <w:rPr>
          <w:b/>
          <w:sz w:val="24"/>
          <w:szCs w:val="24"/>
        </w:rPr>
        <w:t xml:space="preserve">                  </w:t>
      </w:r>
      <w:proofErr w:type="spellStart"/>
      <w:proofErr w:type="gramStart"/>
      <w:r w:rsidRPr="009E6891">
        <w:rPr>
          <w:b/>
          <w:sz w:val="24"/>
          <w:szCs w:val="24"/>
        </w:rPr>
        <w:t>Šio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sprendimo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nauda</w:t>
      </w:r>
      <w:proofErr w:type="spellEnd"/>
      <w:r w:rsidRPr="009E6891">
        <w:rPr>
          <w:b/>
          <w:sz w:val="24"/>
          <w:szCs w:val="24"/>
        </w:rPr>
        <w:t xml:space="preserve"> Rokiškio rajono </w:t>
      </w:r>
      <w:proofErr w:type="spellStart"/>
      <w:r w:rsidRPr="009E6891">
        <w:rPr>
          <w:b/>
          <w:sz w:val="24"/>
          <w:szCs w:val="24"/>
        </w:rPr>
        <w:t>gyventojams</w:t>
      </w:r>
      <w:proofErr w:type="spellEnd"/>
      <w:r w:rsidRPr="009E6891">
        <w:rPr>
          <w:b/>
          <w:sz w:val="24"/>
          <w:szCs w:val="24"/>
        </w:rPr>
        <w:t>.</w:t>
      </w:r>
      <w:proofErr w:type="gram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Suteikus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gatvei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pavadinimą</w:t>
      </w:r>
      <w:proofErr w:type="spellEnd"/>
      <w:r w:rsidRPr="009E6891">
        <w:rPr>
          <w:sz w:val="24"/>
          <w:szCs w:val="24"/>
        </w:rPr>
        <w:t xml:space="preserve"> bus </w:t>
      </w:r>
      <w:proofErr w:type="spellStart"/>
      <w:r w:rsidRPr="009E6891">
        <w:rPr>
          <w:sz w:val="24"/>
          <w:szCs w:val="24"/>
        </w:rPr>
        <w:t>galima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suteikti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gyventojų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sklypams</w:t>
      </w:r>
      <w:proofErr w:type="spellEnd"/>
      <w:r w:rsidRPr="009E6891">
        <w:rPr>
          <w:sz w:val="24"/>
          <w:szCs w:val="24"/>
        </w:rPr>
        <w:t xml:space="preserve">, </w:t>
      </w:r>
      <w:proofErr w:type="spellStart"/>
      <w:r w:rsidRPr="009E6891">
        <w:rPr>
          <w:sz w:val="24"/>
          <w:szCs w:val="24"/>
        </w:rPr>
        <w:t>pastatams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adresus</w:t>
      </w:r>
      <w:proofErr w:type="spellEnd"/>
      <w:r w:rsidRPr="009E6891">
        <w:rPr>
          <w:sz w:val="24"/>
          <w:szCs w:val="24"/>
        </w:rPr>
        <w:t xml:space="preserve">, </w:t>
      </w:r>
      <w:proofErr w:type="spellStart"/>
      <w:r w:rsidRPr="009E6891">
        <w:rPr>
          <w:sz w:val="24"/>
          <w:szCs w:val="24"/>
        </w:rPr>
        <w:t>juos</w:t>
      </w:r>
      <w:proofErr w:type="spellEnd"/>
      <w:r w:rsidRPr="009E6891">
        <w:rPr>
          <w:sz w:val="24"/>
          <w:szCs w:val="24"/>
        </w:rPr>
        <w:t xml:space="preserve"> </w:t>
      </w:r>
      <w:proofErr w:type="gramStart"/>
      <w:r w:rsidRPr="009E6891">
        <w:rPr>
          <w:sz w:val="24"/>
          <w:szCs w:val="24"/>
        </w:rPr>
        <w:t xml:space="preserve">bus  </w:t>
      </w:r>
      <w:proofErr w:type="spellStart"/>
      <w:r w:rsidRPr="009E6891">
        <w:rPr>
          <w:sz w:val="24"/>
          <w:szCs w:val="24"/>
        </w:rPr>
        <w:t>galima</w:t>
      </w:r>
      <w:proofErr w:type="spellEnd"/>
      <w:proofErr w:type="gram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surasti</w:t>
      </w:r>
      <w:proofErr w:type="spellEnd"/>
      <w:r w:rsidRPr="009E6891">
        <w:rPr>
          <w:sz w:val="24"/>
          <w:szCs w:val="24"/>
        </w:rPr>
        <w:t xml:space="preserve"> GPS </w:t>
      </w:r>
      <w:proofErr w:type="spellStart"/>
      <w:r w:rsidRPr="009E6891">
        <w:rPr>
          <w:sz w:val="24"/>
          <w:szCs w:val="24"/>
        </w:rPr>
        <w:t>navigacijoje</w:t>
      </w:r>
      <w:proofErr w:type="spellEnd"/>
      <w:r w:rsidRPr="009E6891">
        <w:rPr>
          <w:sz w:val="24"/>
          <w:szCs w:val="24"/>
        </w:rPr>
        <w:t xml:space="preserve">. </w:t>
      </w:r>
    </w:p>
    <w:p w14:paraId="79DC1786" w14:textId="77777777" w:rsidR="009E6891" w:rsidRPr="009E6891" w:rsidRDefault="009E6891" w:rsidP="009E6891">
      <w:pPr>
        <w:jc w:val="both"/>
        <w:rPr>
          <w:sz w:val="24"/>
          <w:szCs w:val="24"/>
        </w:rPr>
      </w:pPr>
      <w:r w:rsidRPr="009E6891">
        <w:rPr>
          <w:b/>
          <w:sz w:val="24"/>
          <w:szCs w:val="24"/>
        </w:rPr>
        <w:tab/>
        <w:t xml:space="preserve">      </w:t>
      </w:r>
      <w:proofErr w:type="spellStart"/>
      <w:proofErr w:type="gramStart"/>
      <w:r w:rsidRPr="009E6891">
        <w:rPr>
          <w:b/>
          <w:sz w:val="24"/>
          <w:szCs w:val="24"/>
        </w:rPr>
        <w:t>Finansavimo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šaltiniai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ir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lėšų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poreikis</w:t>
      </w:r>
      <w:proofErr w:type="spellEnd"/>
      <w:r w:rsidRPr="009E6891">
        <w:rPr>
          <w:b/>
          <w:sz w:val="24"/>
          <w:szCs w:val="24"/>
        </w:rPr>
        <w:t>.</w:t>
      </w:r>
      <w:proofErr w:type="gramEnd"/>
      <w:r w:rsidRPr="009E6891">
        <w:rPr>
          <w:b/>
          <w:sz w:val="24"/>
          <w:szCs w:val="24"/>
        </w:rPr>
        <w:t xml:space="preserve"> </w:t>
      </w:r>
      <w:proofErr w:type="spellStart"/>
      <w:proofErr w:type="gramStart"/>
      <w:r w:rsidRPr="009E6891">
        <w:rPr>
          <w:sz w:val="24"/>
          <w:szCs w:val="24"/>
        </w:rPr>
        <w:t>Lėšų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poreikio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nėra</w:t>
      </w:r>
      <w:proofErr w:type="spellEnd"/>
      <w:r w:rsidRPr="009E6891">
        <w:rPr>
          <w:sz w:val="24"/>
          <w:szCs w:val="24"/>
        </w:rPr>
        <w:t>.</w:t>
      </w:r>
      <w:proofErr w:type="gramEnd"/>
    </w:p>
    <w:p w14:paraId="0B7F5FC7" w14:textId="77777777" w:rsidR="009E6891" w:rsidRPr="009E6891" w:rsidRDefault="009E6891" w:rsidP="009E6891">
      <w:pPr>
        <w:jc w:val="both"/>
        <w:rPr>
          <w:sz w:val="24"/>
          <w:szCs w:val="24"/>
        </w:rPr>
      </w:pPr>
      <w:r w:rsidRPr="009E6891">
        <w:rPr>
          <w:sz w:val="24"/>
          <w:szCs w:val="24"/>
        </w:rPr>
        <w:tab/>
        <w:t xml:space="preserve">      </w:t>
      </w:r>
      <w:proofErr w:type="spellStart"/>
      <w:proofErr w:type="gramStart"/>
      <w:r w:rsidRPr="009E6891">
        <w:rPr>
          <w:b/>
          <w:sz w:val="24"/>
          <w:szCs w:val="24"/>
        </w:rPr>
        <w:t>Suderinamumas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su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Lietuvos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Respublikos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galiojančiais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teisės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norminiais</w:t>
      </w:r>
      <w:proofErr w:type="spellEnd"/>
      <w:r w:rsidRPr="009E6891">
        <w:rPr>
          <w:b/>
          <w:sz w:val="24"/>
          <w:szCs w:val="24"/>
        </w:rPr>
        <w:t xml:space="preserve"> </w:t>
      </w:r>
      <w:proofErr w:type="spellStart"/>
      <w:r w:rsidRPr="009E6891">
        <w:rPr>
          <w:b/>
          <w:sz w:val="24"/>
          <w:szCs w:val="24"/>
        </w:rPr>
        <w:t>aktais</w:t>
      </w:r>
      <w:proofErr w:type="spellEnd"/>
      <w:r w:rsidRPr="009E6891">
        <w:rPr>
          <w:b/>
          <w:sz w:val="24"/>
          <w:szCs w:val="24"/>
        </w:rPr>
        <w:t>.</w:t>
      </w:r>
      <w:proofErr w:type="gramEnd"/>
      <w:r w:rsidRPr="009E6891">
        <w:rPr>
          <w:b/>
          <w:sz w:val="24"/>
          <w:szCs w:val="24"/>
        </w:rPr>
        <w:t xml:space="preserve"> </w:t>
      </w:r>
      <w:r w:rsidRPr="009E6891">
        <w:rPr>
          <w:b/>
          <w:sz w:val="24"/>
          <w:szCs w:val="24"/>
        </w:rPr>
        <w:tab/>
        <w:t xml:space="preserve">     </w:t>
      </w:r>
      <w:r w:rsidRPr="009E6891">
        <w:rPr>
          <w:b/>
          <w:sz w:val="24"/>
          <w:szCs w:val="24"/>
        </w:rPr>
        <w:tab/>
        <w:t xml:space="preserve">      </w:t>
      </w:r>
      <w:proofErr w:type="spellStart"/>
      <w:proofErr w:type="gramStart"/>
      <w:r w:rsidRPr="009E6891">
        <w:rPr>
          <w:sz w:val="24"/>
          <w:szCs w:val="24"/>
        </w:rPr>
        <w:t>Projektas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neprieštarauja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galiojantiems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teisės</w:t>
      </w:r>
      <w:proofErr w:type="spellEnd"/>
      <w:r w:rsidRPr="009E6891">
        <w:rPr>
          <w:sz w:val="24"/>
          <w:szCs w:val="24"/>
        </w:rPr>
        <w:t xml:space="preserve"> </w:t>
      </w:r>
      <w:proofErr w:type="spellStart"/>
      <w:r w:rsidRPr="009E6891">
        <w:rPr>
          <w:sz w:val="24"/>
          <w:szCs w:val="24"/>
        </w:rPr>
        <w:t>aktams</w:t>
      </w:r>
      <w:proofErr w:type="spellEnd"/>
      <w:r w:rsidRPr="009E6891">
        <w:rPr>
          <w:sz w:val="24"/>
          <w:szCs w:val="24"/>
        </w:rPr>
        <w:t>.</w:t>
      </w:r>
      <w:proofErr w:type="gramEnd"/>
    </w:p>
    <w:p w14:paraId="3089FE94" w14:textId="77777777" w:rsidR="009E6891" w:rsidRPr="009E6891" w:rsidRDefault="009E6891" w:rsidP="009E6891">
      <w:pPr>
        <w:pStyle w:val="Default"/>
        <w:ind w:firstLine="851"/>
        <w:jc w:val="both"/>
      </w:pPr>
      <w:r w:rsidRPr="009E6891">
        <w:rPr>
          <w:b/>
        </w:rPr>
        <w:t xml:space="preserve">Antikorupcinis vertinimas. </w:t>
      </w:r>
      <w:r w:rsidRPr="009E6891">
        <w:t>Teisės akte nenumatoma reguliuoti visuomeninių santykių, susijusių su LR korupcijos prevencijos įstatymo 8 straipsnio 1 dalyje numatytais veiksniais, todėl teisės aktas nevertintinas antikorupciniu požiūriu.</w:t>
      </w:r>
    </w:p>
    <w:p w14:paraId="38F850D4" w14:textId="77777777" w:rsidR="009E6891" w:rsidRPr="009E6891" w:rsidRDefault="009E6891" w:rsidP="009E6891">
      <w:pPr>
        <w:pStyle w:val="Default"/>
        <w:ind w:firstLine="851"/>
        <w:jc w:val="both"/>
      </w:pPr>
    </w:p>
    <w:p w14:paraId="29419F6C" w14:textId="77777777" w:rsidR="009E6891" w:rsidRPr="009E6891" w:rsidRDefault="009E6891" w:rsidP="009E6891">
      <w:pPr>
        <w:pStyle w:val="Default"/>
        <w:ind w:firstLine="851"/>
        <w:jc w:val="both"/>
      </w:pPr>
    </w:p>
    <w:p w14:paraId="558DB3DF" w14:textId="77777777" w:rsidR="009E6891" w:rsidRPr="009E6891" w:rsidRDefault="009E6891" w:rsidP="009E6891">
      <w:pPr>
        <w:pStyle w:val="Default"/>
        <w:jc w:val="both"/>
      </w:pPr>
      <w:r w:rsidRPr="009E6891">
        <w:t>Seniūnas</w:t>
      </w:r>
      <w:r w:rsidRPr="009E6891">
        <w:tab/>
      </w:r>
      <w:r w:rsidRPr="009E6891">
        <w:tab/>
      </w:r>
      <w:r w:rsidRPr="009E6891">
        <w:tab/>
      </w:r>
      <w:r w:rsidRPr="009E6891">
        <w:tab/>
      </w:r>
      <w:r w:rsidRPr="009E6891">
        <w:tab/>
      </w:r>
      <w:r w:rsidRPr="009E6891">
        <w:tab/>
      </w:r>
      <w:r w:rsidRPr="009E6891">
        <w:tab/>
        <w:t xml:space="preserve">Romualdas </w:t>
      </w:r>
      <w:proofErr w:type="spellStart"/>
      <w:r w:rsidRPr="009E6891">
        <w:t>Varanius</w:t>
      </w:r>
      <w:proofErr w:type="spellEnd"/>
    </w:p>
    <w:p w14:paraId="383A5059" w14:textId="77777777" w:rsidR="009E6891" w:rsidRPr="009E6891" w:rsidRDefault="009E6891" w:rsidP="009E6891">
      <w:pPr>
        <w:jc w:val="both"/>
        <w:rPr>
          <w:b/>
          <w:sz w:val="24"/>
          <w:szCs w:val="24"/>
        </w:rPr>
      </w:pPr>
    </w:p>
    <w:p w14:paraId="3029341C" w14:textId="77777777" w:rsidR="009E6891" w:rsidRPr="009E6891" w:rsidRDefault="009E6891" w:rsidP="009E6891">
      <w:pPr>
        <w:rPr>
          <w:sz w:val="24"/>
          <w:szCs w:val="24"/>
        </w:rPr>
      </w:pPr>
    </w:p>
    <w:p w14:paraId="37C0DE7A" w14:textId="77777777" w:rsidR="009E6891" w:rsidRPr="009E6891" w:rsidRDefault="009E6891" w:rsidP="009E6891">
      <w:pPr>
        <w:rPr>
          <w:sz w:val="24"/>
          <w:szCs w:val="24"/>
        </w:rPr>
      </w:pPr>
    </w:p>
    <w:p w14:paraId="7D23D305" w14:textId="77777777" w:rsidR="009E6891" w:rsidRPr="009E6891" w:rsidRDefault="009E6891" w:rsidP="009E6891">
      <w:pPr>
        <w:rPr>
          <w:sz w:val="24"/>
          <w:szCs w:val="24"/>
        </w:rPr>
      </w:pPr>
    </w:p>
    <w:bookmarkEnd w:id="0"/>
    <w:p w14:paraId="62636BD0" w14:textId="77777777" w:rsidR="009E6891" w:rsidRDefault="009E6891" w:rsidP="009E6891">
      <w:r>
        <w:t xml:space="preserve"> </w:t>
      </w:r>
    </w:p>
    <w:p w14:paraId="620CD4A2" w14:textId="77777777" w:rsidR="009E6891" w:rsidRPr="001D158B" w:rsidRDefault="009E6891" w:rsidP="00C16DD6">
      <w:pPr>
        <w:rPr>
          <w:sz w:val="24"/>
          <w:szCs w:val="24"/>
          <w:lang w:val="lt-LT"/>
        </w:rPr>
      </w:pPr>
    </w:p>
    <w:sectPr w:rsidR="009E6891" w:rsidRPr="001D158B" w:rsidSect="00266F71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B6ABB" w14:textId="77777777" w:rsidR="00871D76" w:rsidRDefault="00871D76">
      <w:r>
        <w:separator/>
      </w:r>
    </w:p>
  </w:endnote>
  <w:endnote w:type="continuationSeparator" w:id="0">
    <w:p w14:paraId="538BA5DA" w14:textId="77777777" w:rsidR="00871D76" w:rsidRDefault="0087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48812" w14:textId="77777777" w:rsidR="00871D76" w:rsidRDefault="00871D76">
      <w:r>
        <w:separator/>
      </w:r>
    </w:p>
  </w:footnote>
  <w:footnote w:type="continuationSeparator" w:id="0">
    <w:p w14:paraId="5F5453EA" w14:textId="77777777" w:rsidR="00871D76" w:rsidRDefault="00871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48FF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09D48FFC" wp14:editId="09D48FFD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48FF4" w14:textId="77777777" w:rsidR="00EB1BFB" w:rsidRDefault="00EB1BFB" w:rsidP="00EB1BFB"/>
  <w:p w14:paraId="09D48FF5" w14:textId="77777777" w:rsidR="00EB1BFB" w:rsidRDefault="00EB1BFB" w:rsidP="00EB1BFB"/>
  <w:p w14:paraId="09D48FF6" w14:textId="77777777" w:rsidR="00EB1BFB" w:rsidRDefault="00EB1BFB" w:rsidP="00EB1BFB"/>
  <w:p w14:paraId="09D48FF7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09D48FF8" w14:textId="77777777" w:rsidR="00EB1BFB" w:rsidRDefault="00EB1BFB" w:rsidP="00EB1BFB">
    <w:pPr>
      <w:rPr>
        <w:rFonts w:ascii="TimesLT" w:hAnsi="TimesLT"/>
        <w:b/>
        <w:sz w:val="24"/>
      </w:rPr>
    </w:pPr>
  </w:p>
  <w:p w14:paraId="09D48FF9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9D48FFA" w14:textId="77777777" w:rsidR="00EB1BFB" w:rsidRDefault="00EB1BFB" w:rsidP="00EB1BFB">
    <w:pPr>
      <w:jc w:val="center"/>
      <w:rPr>
        <w:b/>
        <w:sz w:val="26"/>
      </w:rPr>
    </w:pPr>
  </w:p>
  <w:p w14:paraId="09D48FFB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77B"/>
    <w:multiLevelType w:val="hybridMultilevel"/>
    <w:tmpl w:val="8A845814"/>
    <w:lvl w:ilvl="0" w:tplc="D97C07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54DEE"/>
    <w:rsid w:val="000B0E1E"/>
    <w:rsid w:val="000B3ECA"/>
    <w:rsid w:val="000D5DBA"/>
    <w:rsid w:val="001059F4"/>
    <w:rsid w:val="00113C20"/>
    <w:rsid w:val="001D158B"/>
    <w:rsid w:val="001E755B"/>
    <w:rsid w:val="001F135F"/>
    <w:rsid w:val="00266F71"/>
    <w:rsid w:val="003A2F5A"/>
    <w:rsid w:val="003B7EE0"/>
    <w:rsid w:val="00441928"/>
    <w:rsid w:val="00454130"/>
    <w:rsid w:val="004855CF"/>
    <w:rsid w:val="004E3A53"/>
    <w:rsid w:val="00540FDF"/>
    <w:rsid w:val="00590F26"/>
    <w:rsid w:val="005E4261"/>
    <w:rsid w:val="0067194A"/>
    <w:rsid w:val="006A760B"/>
    <w:rsid w:val="006D6981"/>
    <w:rsid w:val="00871D76"/>
    <w:rsid w:val="00884E40"/>
    <w:rsid w:val="008E7F5B"/>
    <w:rsid w:val="008F6439"/>
    <w:rsid w:val="00917406"/>
    <w:rsid w:val="00930453"/>
    <w:rsid w:val="009330E9"/>
    <w:rsid w:val="009339A7"/>
    <w:rsid w:val="0099018F"/>
    <w:rsid w:val="009C1F16"/>
    <w:rsid w:val="009E0E4C"/>
    <w:rsid w:val="009E6891"/>
    <w:rsid w:val="00A82FBC"/>
    <w:rsid w:val="00AC6EFA"/>
    <w:rsid w:val="00B21FA0"/>
    <w:rsid w:val="00B34C4D"/>
    <w:rsid w:val="00B52CC9"/>
    <w:rsid w:val="00BA6F28"/>
    <w:rsid w:val="00BD088F"/>
    <w:rsid w:val="00BF1C9E"/>
    <w:rsid w:val="00C15AB8"/>
    <w:rsid w:val="00C16DD6"/>
    <w:rsid w:val="00CA536C"/>
    <w:rsid w:val="00CC5051"/>
    <w:rsid w:val="00CF7054"/>
    <w:rsid w:val="00D2302C"/>
    <w:rsid w:val="00DE738F"/>
    <w:rsid w:val="00E750C3"/>
    <w:rsid w:val="00EB1BFB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8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82FBC"/>
    <w:pPr>
      <w:ind w:left="720"/>
      <w:contextualSpacing/>
    </w:pPr>
  </w:style>
  <w:style w:type="character" w:customStyle="1" w:styleId="Bodytext2TimesNewRoman">
    <w:name w:val="Body text (2) + Times New Roman"/>
    <w:aliases w:val="12 pt"/>
    <w:rsid w:val="00A82F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82FBC"/>
    <w:pPr>
      <w:ind w:left="720"/>
      <w:contextualSpacing/>
    </w:pPr>
  </w:style>
  <w:style w:type="character" w:customStyle="1" w:styleId="Bodytext2TimesNewRoman">
    <w:name w:val="Body text (2) + Times New Roman"/>
    <w:aliases w:val="12 pt"/>
    <w:rsid w:val="00A82F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496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2018-06-22T10:20:00Z</cp:lastPrinted>
  <dcterms:created xsi:type="dcterms:W3CDTF">2018-11-16T07:02:00Z</dcterms:created>
  <dcterms:modified xsi:type="dcterms:W3CDTF">2018-11-16T07:02:00Z</dcterms:modified>
</cp:coreProperties>
</file>